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Oswald" w:cs="Oswald" w:eastAsia="Oswald" w:hAnsi="Oswald"/>
          <w:color w:val="666666"/>
          <w:sz w:val="28"/>
          <w:szCs w:val="28"/>
        </w:rPr>
      </w:pPr>
      <w:r w:rsidDel="00000000" w:rsidR="00000000" w:rsidRPr="00000000">
        <w:rPr>
          <w:rFonts w:ascii="Oswald" w:cs="Oswald" w:eastAsia="Oswald" w:hAnsi="Oswald"/>
          <w:color w:val="666666"/>
          <w:sz w:val="28"/>
          <w:szCs w:val="28"/>
          <w:rtl w:val="0"/>
        </w:rPr>
        <w:t xml:space="preserve">TAMC BALL COMMITTEE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swald" w:cs="Oswald" w:eastAsia="Oswald" w:hAnsi="Oswald"/>
          <w:color w:val="666666"/>
          <w:sz w:val="72"/>
          <w:szCs w:val="72"/>
        </w:rPr>
      </w:pPr>
      <w:bookmarkStart w:colFirst="0" w:colLast="0" w:name="_lntg56ljm653" w:id="0"/>
      <w:bookmarkEnd w:id="0"/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MEETING</w:t>
      </w:r>
      <w:r w:rsidDel="00000000" w:rsidR="00000000" w:rsidRPr="00000000">
        <w:rPr>
          <w:rtl w:val="0"/>
        </w:rPr>
        <w:t xml:space="preserve"> Minutes</w:t>
      </w:r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 </w:t>
      </w:r>
      <w:r w:rsidDel="00000000" w:rsidR="00000000" w:rsidRPr="00000000">
        <w:rPr>
          <w:color w:val="666666"/>
          <w:rtl w:val="0"/>
        </w:rPr>
        <w:t xml:space="preserve">11</w:t>
      </w:r>
      <w:r w:rsidDel="00000000" w:rsidR="00000000" w:rsidRPr="00000000">
        <w:rPr>
          <w:rFonts w:ascii="Oswald" w:cs="Oswald" w:eastAsia="Oswald" w:hAnsi="Oswald"/>
          <w:color w:val="666666"/>
          <w:sz w:val="72"/>
          <w:szCs w:val="72"/>
          <w:rtl w:val="0"/>
        </w:rPr>
        <w:t xml:space="preserve">/</w:t>
      </w:r>
      <w:r w:rsidDel="00000000" w:rsidR="00000000" w:rsidRPr="00000000">
        <w:rPr>
          <w:color w:val="666666"/>
          <w:rtl w:val="0"/>
        </w:rPr>
        <w:t xml:space="preserve">17/23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Source Code Pro" w:cs="Source Code Pro" w:eastAsia="Source Code Pro" w:hAnsi="Source Code Pro"/>
          <w:i w:val="0"/>
          <w:color w:val="e31c60"/>
          <w:sz w:val="22"/>
          <w:szCs w:val="22"/>
        </w:rPr>
      </w:pP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lhm2jbzd1g6i" w:id="1"/>
      <w:bookmarkEnd w:id="1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ATTENDEES</w:t>
      </w:r>
    </w:p>
    <w:p w:rsidR="00000000" w:rsidDel="00000000" w:rsidP="00000000" w:rsidRDefault="00000000" w:rsidRPr="00000000" w14:paraId="00000005">
      <w:pPr>
        <w:spacing w:before="0" w:line="240" w:lineRule="auto"/>
        <w:rPr/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SGT White, LT Ontiveros, Major Robinson, SPC Blodgett, LT Korn, LT Tomassebi, LT Pizana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</w:rPr>
      </w:pPr>
      <w:bookmarkStart w:colFirst="0" w:colLast="0" w:name="_kwsyc5wl8bzd" w:id="2"/>
      <w:bookmarkEnd w:id="2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320" w:line="240" w:lineRule="auto"/>
        <w:rPr>
          <w:rFonts w:ascii="Source Code Pro" w:cs="Source Code Pro" w:eastAsia="Source Code Pro" w:hAnsi="Source Code Pro"/>
          <w:color w:val="e31c60"/>
          <w:sz w:val="22"/>
          <w:szCs w:val="22"/>
        </w:rPr>
      </w:pPr>
      <w:bookmarkStart w:colFirst="0" w:colLast="0" w:name="_5qakb2re2vwk" w:id="3"/>
      <w:bookmarkEnd w:id="3"/>
      <w:r w:rsidDel="00000000" w:rsidR="00000000" w:rsidRPr="00000000">
        <w:rPr>
          <w:rFonts w:ascii="Source Code Pro" w:cs="Source Code Pro" w:eastAsia="Source Code Pro" w:hAnsi="Source Code Pro"/>
          <w:color w:val="e31c60"/>
          <w:sz w:val="22"/>
          <w:szCs w:val="22"/>
          <w:rtl w:val="0"/>
        </w:rPr>
        <w:t xml:space="preserve">Last Meeting Follow-up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Updates: (15 Minutes)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Legal (Office of General Counsel)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Gears 6.0</w:t>
      </w:r>
    </w:p>
    <w:p w:rsidR="00000000" w:rsidDel="00000000" w:rsidP="00000000" w:rsidRDefault="00000000" w:rsidRPr="00000000" w14:paraId="0000000B">
      <w:pPr>
        <w:numPr>
          <w:ilvl w:val="2"/>
          <w:numId w:val="3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Major Hamilton is a possible point of contact for Gears.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Photography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Save the Date Flyer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Parody Flyers</w:t>
      </w:r>
    </w:p>
    <w:p w:rsidR="00000000" w:rsidDel="00000000" w:rsidP="00000000" w:rsidRDefault="00000000" w:rsidRPr="00000000" w14:paraId="0000000F">
      <w:pPr>
        <w:numPr>
          <w:ilvl w:val="2"/>
          <w:numId w:val="3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Legal must be consulted for similarities first.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Contract with Hilton is finalized but unsigned (deadline is undetermined)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Fundraising / Marketing Plans must be submitted through Gears.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rlsx4o5b4mpo" w:id="4"/>
      <w:bookmarkEnd w:id="4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NOTES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Fundraising Plans (10 minutes)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(Joc volunteered to help)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(More ideas needed)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For us By Us, no limited for quantity of fundraisers annually, but it must take place AT TAMC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January, March, and May 15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for Bake Sale at both Day and Night.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1 February, 1 April for Grab a Plate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Treasurer- (Major Robinson- 10 minutes)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Need to hear from the OGC, there’s issues regarding the ball account.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Commander must be the primary holder of the account.</w:t>
      </w: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Waiting for Memorandum of approval in regard to the event to be an “unofficial event” (no government funds allowed) and might have to be considered a private organization.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Major Robinson goes over the account restrictions, regulations, ball memorandum from last year with LT Ontiveros.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720" w:hanging="360"/>
        <w:rPr>
          <w:rFonts w:ascii="Source Code Pro" w:cs="Source Code Pro" w:eastAsia="Source Code Pro" w:hAnsi="Source Code Pro"/>
          <w:color w:val="424242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Ticket Sales</w:t>
      </w: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before="0" w:line="240" w:lineRule="auto"/>
        <w:ind w:left="1440" w:hanging="360"/>
        <w:rPr>
          <w:color w:val="e91d63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Start selling tickets in February through April, final count by May 1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Pricing tickets more for the option to wear to “civilian attire”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“Deposit” for a table. Adding to the price if they want to add wine.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After ticket sales are finalized, not changing seats. Even before the event.</w:t>
      </w:r>
    </w:p>
    <w:p w:rsidR="00000000" w:rsidDel="00000000" w:rsidP="00000000" w:rsidRDefault="00000000" w:rsidRPr="00000000" w14:paraId="00000023">
      <w:pPr>
        <w:spacing w:before="0" w:line="240" w:lineRule="auto"/>
        <w:ind w:left="144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0" w:line="240" w:lineRule="auto"/>
        <w:ind w:left="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Other Items to discuss: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The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sz w:val="24"/>
          <w:szCs w:val="24"/>
          <w:rtl w:val="0"/>
        </w:rPr>
        <w:t xml:space="preserve">difference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between the projected profit from the drinks bought at the event and the actual profit will be covered by us.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“It’s Hollywood in Hawaii” for the slogan?</w:t>
      </w:r>
    </w:p>
    <w:p w:rsidR="00000000" w:rsidDel="00000000" w:rsidP="00000000" w:rsidRDefault="00000000" w:rsidRPr="00000000" w14:paraId="00000027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40mlfguty7ok" w:id="5"/>
      <w:bookmarkEnd w:id="5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ACTION ITEMS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Next Meeting: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January 2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nd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, at 1200 in the logistics conference room. Teams for the meeting? Then another on the 16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. Time TBD 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(ALL GEARS PACKETS MUST BE SUBMITTED)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Calibri"/>
  <w:font w:name="Source Code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swald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CodePro-regular.ttf"/><Relationship Id="rId2" Type="http://schemas.openxmlformats.org/officeDocument/2006/relationships/font" Target="fonts/SourceCodePro-bold.ttf"/><Relationship Id="rId3" Type="http://schemas.openxmlformats.org/officeDocument/2006/relationships/font" Target="fonts/SourceCodePro-italic.ttf"/><Relationship Id="rId4" Type="http://schemas.openxmlformats.org/officeDocument/2006/relationships/font" Target="fonts/SourceCodePro-boldItalic.ttf"/><Relationship Id="rId5" Type="http://schemas.openxmlformats.org/officeDocument/2006/relationships/font" Target="fonts/Oswald-regular.ttf"/><Relationship Id="rId6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